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0965E9">
        <w:rPr>
          <w:rFonts w:ascii="Arial" w:hAnsi="Arial" w:cs="Arial"/>
          <w:b/>
          <w:smallCaps/>
          <w:sz w:val="24"/>
          <w:szCs w:val="24"/>
        </w:rPr>
        <w:t>5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965E9" w:rsidRDefault="000965E9" w:rsidP="000965E9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</w:t>
      </w:r>
      <w:r>
        <w:rPr>
          <w:rFonts w:cs="Arial"/>
          <w:szCs w:val="24"/>
        </w:rPr>
        <w:t xml:space="preserve">feito manutenção das luminárias na Rua das Corujas entre Rua das Anhumas e Rua das Gaivotas, Bairro Jardim Gramado”. </w:t>
      </w: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Pr="008C79B5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0965E9" w:rsidRDefault="000965E9" w:rsidP="000965E9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0965E9" w:rsidRDefault="000965E9" w:rsidP="000965E9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>
        <w:rPr>
          <w:rFonts w:ascii="Arial" w:hAnsi="Arial" w:cs="Arial"/>
          <w:sz w:val="24"/>
          <w:szCs w:val="24"/>
          <w:lang w:eastAsia="pt-BR"/>
        </w:rPr>
        <w:t>esta rua apresenta problemas com a iluminação, tornando o local muito escuro e trazendo insegurança aos moradores.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0965E9" w:rsidRDefault="000965E9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21" w:rsidRDefault="00037A21" w:rsidP="00203D19">
      <w:pPr>
        <w:spacing w:after="0" w:line="240" w:lineRule="auto"/>
      </w:pPr>
      <w:r>
        <w:separator/>
      </w:r>
    </w:p>
  </w:endnote>
  <w:endnote w:type="continuationSeparator" w:id="0">
    <w:p w:rsidR="00037A21" w:rsidRDefault="00037A2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21" w:rsidRDefault="00037A21" w:rsidP="00203D19">
      <w:pPr>
        <w:spacing w:after="0" w:line="240" w:lineRule="auto"/>
      </w:pPr>
      <w:r>
        <w:separator/>
      </w:r>
    </w:p>
  </w:footnote>
  <w:footnote w:type="continuationSeparator" w:id="0">
    <w:p w:rsidR="00037A21" w:rsidRDefault="00037A2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37A21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25EAA-00EC-47E4-BD87-6C1C56C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2019-01-04T18:19:00Z</dcterms:created>
  <dcterms:modified xsi:type="dcterms:W3CDTF">2019-01-04T18:19:00Z</dcterms:modified>
</cp:coreProperties>
</file>